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5" w:type="dxa"/>
        <w:tblLayout w:type="fixed"/>
        <w:tblLook w:val="04A0" w:firstRow="1" w:lastRow="0" w:firstColumn="1" w:lastColumn="0" w:noHBand="0" w:noVBand="1"/>
      </w:tblPr>
      <w:tblGrid>
        <w:gridCol w:w="426"/>
        <w:gridCol w:w="330"/>
        <w:gridCol w:w="2079"/>
        <w:gridCol w:w="1386"/>
        <w:gridCol w:w="4252"/>
        <w:gridCol w:w="883"/>
        <w:gridCol w:w="2977"/>
        <w:gridCol w:w="2126"/>
        <w:gridCol w:w="1426"/>
      </w:tblGrid>
      <w:tr w:rsidR="000A27EB" w:rsidRPr="00925D48" w14:paraId="022380AE" w14:textId="77777777" w:rsidTr="005863FC">
        <w:trPr>
          <w:gridAfter w:val="1"/>
          <w:wAfter w:w="1426" w:type="dxa"/>
          <w:trHeight w:val="227"/>
        </w:trPr>
        <w:tc>
          <w:tcPr>
            <w:tcW w:w="14459" w:type="dxa"/>
            <w:gridSpan w:val="8"/>
          </w:tcPr>
          <w:p w14:paraId="0C3C58B3" w14:textId="77777777" w:rsidR="000A27EB" w:rsidRPr="00925D48" w:rsidRDefault="000A27EB" w:rsidP="000A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>ПРОТОКОЛ № 2</w:t>
            </w:r>
          </w:p>
        </w:tc>
      </w:tr>
      <w:tr w:rsidR="000A27EB" w:rsidRPr="00925D48" w14:paraId="4BABA901" w14:textId="77777777" w:rsidTr="00A9431E">
        <w:trPr>
          <w:gridAfter w:val="1"/>
          <w:wAfter w:w="1426" w:type="dxa"/>
          <w:trHeight w:val="227"/>
        </w:trPr>
        <w:tc>
          <w:tcPr>
            <w:tcW w:w="14459" w:type="dxa"/>
            <w:gridSpan w:val="8"/>
          </w:tcPr>
          <w:p w14:paraId="1D511BFE" w14:textId="1ED87DC0" w:rsidR="000A27EB" w:rsidRPr="00925D48" w:rsidRDefault="000A27EB" w:rsidP="000A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 xml:space="preserve">ПО РЕЗУЛЬТАТАМ СБОРА, ОБОБЩЕНИЯ И АНАЛИЗА ИНФОРМАЦИИ В ЦЕЛЯХ НЕЗАВИСИМОЙ ОЦЕНКИ КАЧЕСТВА УСЛОВИЙ </w:t>
            </w:r>
            <w:r w:rsidRPr="00925D48">
              <w:rPr>
                <w:rFonts w:ascii="Times New Roman" w:hAnsi="Times New Roman" w:cs="Times New Roman"/>
                <w:b/>
                <w:bCs/>
              </w:rPr>
              <w:t>ОСУЩЕСТВЛЕНИЯ ДЕЯТЕЛЬНОСТИ ОРГАНИЗАЦИИ КУЛЬТУРЫ</w:t>
            </w:r>
          </w:p>
        </w:tc>
      </w:tr>
      <w:tr w:rsidR="005D352E" w:rsidRPr="00925D48" w14:paraId="22F62593" w14:textId="77777777" w:rsidTr="000A27EB">
        <w:trPr>
          <w:gridAfter w:val="1"/>
          <w:wAfter w:w="1426" w:type="dxa"/>
          <w:trHeight w:val="227"/>
        </w:trPr>
        <w:tc>
          <w:tcPr>
            <w:tcW w:w="426" w:type="dxa"/>
          </w:tcPr>
          <w:p w14:paraId="137F5B04" w14:textId="77777777" w:rsidR="005D352E" w:rsidRPr="00925D48" w:rsidRDefault="005D352E" w:rsidP="000F6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33" w:type="dxa"/>
            <w:gridSpan w:val="7"/>
            <w:vAlign w:val="bottom"/>
            <w:hideMark/>
          </w:tcPr>
          <w:p w14:paraId="17D35F27" w14:textId="1401D7C0" w:rsidR="005D352E" w:rsidRPr="00925D48" w:rsidRDefault="005D352E" w:rsidP="000A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352E" w:rsidRPr="00925D48" w14:paraId="0D27684E" w14:textId="77777777" w:rsidTr="000A27EB">
        <w:trPr>
          <w:trHeight w:val="227"/>
        </w:trPr>
        <w:tc>
          <w:tcPr>
            <w:tcW w:w="9356" w:type="dxa"/>
            <w:gridSpan w:val="6"/>
            <w:vAlign w:val="bottom"/>
            <w:hideMark/>
          </w:tcPr>
          <w:p w14:paraId="367C1552" w14:textId="05015EA3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 xml:space="preserve">Наименование организации: </w:t>
            </w:r>
            <w:r w:rsidRPr="00925D48">
              <w:rPr>
                <w:rFonts w:ascii="Times New Roman" w:hAnsi="Times New Roman" w:cs="Times New Roman"/>
                <w:bCs/>
                <w:color w:val="000000"/>
              </w:rPr>
              <w:t>Автономное учреждение культуры Удмуртской Республики «Государственный цирк Удмуртии»</w:t>
            </w:r>
          </w:p>
        </w:tc>
        <w:tc>
          <w:tcPr>
            <w:tcW w:w="2977" w:type="dxa"/>
          </w:tcPr>
          <w:p w14:paraId="514AA934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</w:tcPr>
          <w:p w14:paraId="384A157F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52E" w:rsidRPr="00925D48" w14:paraId="60D6C3C1" w14:textId="77777777" w:rsidTr="000A27EB">
        <w:trPr>
          <w:trHeight w:val="227"/>
        </w:trPr>
        <w:tc>
          <w:tcPr>
            <w:tcW w:w="9356" w:type="dxa"/>
            <w:gridSpan w:val="6"/>
            <w:vAlign w:val="bottom"/>
            <w:hideMark/>
          </w:tcPr>
          <w:p w14:paraId="3BD93088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ИНН: 1841011877</w:t>
            </w:r>
          </w:p>
          <w:p w14:paraId="1627B417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Регион: Удмуртская Республика</w:t>
            </w:r>
          </w:p>
        </w:tc>
        <w:tc>
          <w:tcPr>
            <w:tcW w:w="2977" w:type="dxa"/>
          </w:tcPr>
          <w:p w14:paraId="0C34924D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</w:tcPr>
          <w:p w14:paraId="57DD5370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52E" w:rsidRPr="00925D48" w14:paraId="38C35F80" w14:textId="77777777" w:rsidTr="000A27EB">
        <w:trPr>
          <w:trHeight w:val="227"/>
        </w:trPr>
        <w:tc>
          <w:tcPr>
            <w:tcW w:w="9356" w:type="dxa"/>
            <w:gridSpan w:val="6"/>
            <w:vAlign w:val="bottom"/>
            <w:hideMark/>
          </w:tcPr>
          <w:p w14:paraId="2A20BBAD" w14:textId="77777777" w:rsidR="005D352E" w:rsidRPr="00925D48" w:rsidRDefault="005D352E" w:rsidP="00B15191">
            <w:pPr>
              <w:shd w:val="clear" w:color="auto" w:fill="FFFFFF"/>
              <w:spacing w:after="0" w:line="240" w:lineRule="auto"/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Адрес: Удмуртская Республика, г. Ижевск, ул. Красноармейская, д. 136.</w:t>
            </w:r>
          </w:p>
        </w:tc>
        <w:tc>
          <w:tcPr>
            <w:tcW w:w="2977" w:type="dxa"/>
          </w:tcPr>
          <w:p w14:paraId="44CC994A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</w:tcPr>
          <w:p w14:paraId="7821839F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52E" w:rsidRPr="00925D48" w14:paraId="2ABFEC4D" w14:textId="77777777" w:rsidTr="000A27EB">
        <w:trPr>
          <w:trHeight w:val="227"/>
        </w:trPr>
        <w:tc>
          <w:tcPr>
            <w:tcW w:w="9356" w:type="dxa"/>
            <w:gridSpan w:val="6"/>
            <w:vAlign w:val="bottom"/>
            <w:hideMark/>
          </w:tcPr>
          <w:p w14:paraId="3A338B57" w14:textId="059D9CA3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 xml:space="preserve">Ф.И.О. руководителя: </w:t>
            </w:r>
            <w:r w:rsidR="000A27EB" w:rsidRPr="000A27EB">
              <w:rPr>
                <w:rFonts w:ascii="Times New Roman" w:hAnsi="Times New Roman" w:cs="Times New Roman"/>
              </w:rPr>
              <w:t>Иванов Дмитрий Евгеньевич</w:t>
            </w:r>
          </w:p>
        </w:tc>
        <w:tc>
          <w:tcPr>
            <w:tcW w:w="2977" w:type="dxa"/>
          </w:tcPr>
          <w:p w14:paraId="66755A46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</w:tcPr>
          <w:p w14:paraId="3F152F2F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52E" w:rsidRPr="00925D48" w14:paraId="22AA748B" w14:textId="77777777" w:rsidTr="000A27EB">
        <w:trPr>
          <w:trHeight w:val="227"/>
        </w:trPr>
        <w:tc>
          <w:tcPr>
            <w:tcW w:w="9356" w:type="dxa"/>
            <w:gridSpan w:val="6"/>
            <w:vAlign w:val="bottom"/>
            <w:hideMark/>
          </w:tcPr>
          <w:p w14:paraId="1FD911BA" w14:textId="77777777" w:rsidR="005D352E" w:rsidRPr="00925D48" w:rsidRDefault="005D352E" w:rsidP="000A27EB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25D48">
              <w:rPr>
                <w:rFonts w:ascii="Times New Roman" w:hAnsi="Times New Roman" w:cs="Times New Roman"/>
              </w:rPr>
              <w:t xml:space="preserve">Контактный телефон: </w:t>
            </w:r>
            <w:r w:rsidRPr="00925D48">
              <w:rPr>
                <w:rFonts w:ascii="Times New Roman" w:hAnsi="Times New Roman" w:cs="Times New Roman"/>
                <w:bCs/>
                <w:color w:val="000000"/>
                <w:lang w:val="en-US"/>
              </w:rPr>
              <w:t>+7 (3412) 51-41-41</w:t>
            </w:r>
          </w:p>
        </w:tc>
        <w:tc>
          <w:tcPr>
            <w:tcW w:w="2977" w:type="dxa"/>
          </w:tcPr>
          <w:p w14:paraId="6589D88C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</w:tcPr>
          <w:p w14:paraId="744553BD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52E" w:rsidRPr="00925D48" w14:paraId="100E0A4C" w14:textId="77777777" w:rsidTr="000A27EB">
        <w:trPr>
          <w:trHeight w:val="227"/>
        </w:trPr>
        <w:tc>
          <w:tcPr>
            <w:tcW w:w="9356" w:type="dxa"/>
            <w:gridSpan w:val="6"/>
            <w:vAlign w:val="bottom"/>
            <w:hideMark/>
          </w:tcPr>
          <w:p w14:paraId="0045CE25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Организация-оператор: ООО «Эмпирика»</w:t>
            </w:r>
          </w:p>
        </w:tc>
        <w:tc>
          <w:tcPr>
            <w:tcW w:w="2977" w:type="dxa"/>
          </w:tcPr>
          <w:p w14:paraId="11020629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</w:tcPr>
          <w:p w14:paraId="15B30686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7EB" w:rsidRPr="00925D48" w14:paraId="563B9EF5" w14:textId="77777777" w:rsidTr="000A27EB">
        <w:trPr>
          <w:gridAfter w:val="1"/>
          <w:wAfter w:w="1426" w:type="dxa"/>
          <w:trHeight w:val="227"/>
        </w:trPr>
        <w:tc>
          <w:tcPr>
            <w:tcW w:w="14459" w:type="dxa"/>
            <w:gridSpan w:val="8"/>
            <w:shd w:val="clear" w:color="auto" w:fill="FFFFFF"/>
            <w:vAlign w:val="center"/>
          </w:tcPr>
          <w:p w14:paraId="17D95007" w14:textId="77777777" w:rsidR="000A27EB" w:rsidRPr="00925D48" w:rsidRDefault="000A27EB" w:rsidP="000A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DFE407" w14:textId="77777777" w:rsidR="000A27EB" w:rsidRPr="00925D48" w:rsidRDefault="000A27EB" w:rsidP="000A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>ИТОГОВЫЕ РЕЗУЛЬТАТЫ</w:t>
            </w:r>
          </w:p>
        </w:tc>
      </w:tr>
      <w:tr w:rsidR="005D352E" w:rsidRPr="00925D48" w14:paraId="70E3F710" w14:textId="77777777" w:rsidTr="000A27EB">
        <w:trPr>
          <w:gridAfter w:val="1"/>
          <w:wAfter w:w="1426" w:type="dxa"/>
          <w:trHeight w:val="22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E029B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6D9D5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FC54E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>Результаты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0FDCE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b/>
                <w:bCs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91B8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Выводы и предложения в деятельности</w:t>
            </w:r>
          </w:p>
        </w:tc>
      </w:tr>
      <w:tr w:rsidR="005D352E" w:rsidRPr="00925D48" w14:paraId="5961F729" w14:textId="77777777" w:rsidTr="000A27EB">
        <w:trPr>
          <w:gridAfter w:val="1"/>
          <w:wAfter w:w="1426" w:type="dxa"/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A1BFE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0D0CA" w14:textId="77777777" w:rsidR="005D352E" w:rsidRPr="00925D48" w:rsidRDefault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Критерий «Открытость и доступность информации об организации»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B66B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E30B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D48">
              <w:rPr>
                <w:rFonts w:ascii="Times New Roman" w:hAnsi="Times New Roman" w:cs="Times New Roman"/>
                <w:bCs/>
              </w:rPr>
              <w:t xml:space="preserve">На официальном сайте отсутствуют </w:t>
            </w:r>
            <w:r w:rsidRPr="00925D48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  <w:p w14:paraId="0D12CB01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D48">
              <w:rPr>
                <w:rFonts w:ascii="Times New Roman" w:hAnsi="Times New Roman" w:cs="Times New Roman"/>
                <w:color w:val="000000"/>
              </w:rPr>
              <w:t>Отсутствует раздел «</w:t>
            </w:r>
            <w:r w:rsidRPr="00925D48">
              <w:rPr>
                <w:rFonts w:ascii="Times New Roman" w:hAnsi="Times New Roman" w:cs="Times New Roman"/>
                <w:bCs/>
              </w:rPr>
              <w:t>Часто задаваемые вопросы».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2AD12" w14:textId="77777777" w:rsidR="005D352E" w:rsidRDefault="005D352E" w:rsidP="005D3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 добавить следующие информационные элементы на официальный сайт: </w:t>
            </w:r>
            <w:r w:rsidRPr="00925D48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  <w:p w14:paraId="72B65EDB" w14:textId="77777777" w:rsidR="005D352E" w:rsidRPr="005D352E" w:rsidRDefault="005D352E" w:rsidP="00B15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согласно требованиям Приказа Министерства культуры Российской Федерации от 27 апреля 2018 г. № 599 «Об утверждении показателей, характеризующих общие критерии качества условий оказания услуг организациями культуры», в частности </w:t>
            </w:r>
            <w:r w:rsidRPr="00925D48">
              <w:rPr>
                <w:rFonts w:ascii="Times New Roman" w:hAnsi="Times New Roman" w:cs="Times New Roman"/>
                <w:color w:val="000000"/>
              </w:rPr>
              <w:t>раздел «</w:t>
            </w:r>
            <w:r w:rsidRPr="00925D48">
              <w:rPr>
                <w:rFonts w:ascii="Times New Roman" w:hAnsi="Times New Roman" w:cs="Times New Roman"/>
                <w:bCs/>
              </w:rPr>
              <w:t>Часто задаваемые вопросы».</w:t>
            </w:r>
          </w:p>
        </w:tc>
      </w:tr>
      <w:tr w:rsidR="005D352E" w:rsidRPr="00925D48" w14:paraId="0BC1EC0A" w14:textId="77777777" w:rsidTr="000A27EB">
        <w:trPr>
          <w:gridAfter w:val="1"/>
          <w:wAfter w:w="1426" w:type="dxa"/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3C6A0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9CBA" w14:textId="77777777" w:rsidR="005D352E" w:rsidRPr="00925D48" w:rsidRDefault="005D352E" w:rsidP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Критерий «Комфортность условий предоставления услуг»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52AD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49F25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48A6" w14:textId="77777777" w:rsidR="005D352E" w:rsidRDefault="005D352E" w:rsidP="000A27EB">
            <w:r w:rsidRPr="00F04AF0">
              <w:rPr>
                <w:rFonts w:ascii="Times New Roman" w:hAnsi="Times New Roman" w:cs="Times New Roman"/>
              </w:rPr>
              <w:t>Недостатков не выявлено.</w:t>
            </w:r>
          </w:p>
        </w:tc>
      </w:tr>
      <w:tr w:rsidR="005D352E" w:rsidRPr="00925D48" w14:paraId="496C4266" w14:textId="77777777" w:rsidTr="000A27EB">
        <w:trPr>
          <w:gridAfter w:val="1"/>
          <w:wAfter w:w="1426" w:type="dxa"/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8E60B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E067F" w14:textId="77777777" w:rsidR="005D352E" w:rsidRPr="00925D48" w:rsidRDefault="005D352E" w:rsidP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Критерий «Доступность услуг для инвалидов»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BE916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DE9C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DFCE9" w14:textId="77777777" w:rsidR="005D352E" w:rsidRDefault="005D352E" w:rsidP="000A27EB">
            <w:r w:rsidRPr="00F04AF0">
              <w:rPr>
                <w:rFonts w:ascii="Times New Roman" w:hAnsi="Times New Roman" w:cs="Times New Roman"/>
              </w:rPr>
              <w:t>Недостатков не выявлено.</w:t>
            </w:r>
          </w:p>
        </w:tc>
      </w:tr>
      <w:tr w:rsidR="005D352E" w:rsidRPr="00925D48" w14:paraId="15FA8752" w14:textId="77777777" w:rsidTr="000A27EB">
        <w:trPr>
          <w:gridAfter w:val="1"/>
          <w:wAfter w:w="1426" w:type="dxa"/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C0F08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986C9" w14:textId="77777777" w:rsidR="005D352E" w:rsidRPr="00925D48" w:rsidRDefault="005D352E" w:rsidP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C7E8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BE90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6563" w14:textId="77777777" w:rsidR="005D352E" w:rsidRDefault="005D352E" w:rsidP="000A27EB">
            <w:r w:rsidRPr="00F04AF0">
              <w:rPr>
                <w:rFonts w:ascii="Times New Roman" w:hAnsi="Times New Roman" w:cs="Times New Roman"/>
              </w:rPr>
              <w:t>Недостатков не выявлено.</w:t>
            </w:r>
          </w:p>
        </w:tc>
      </w:tr>
      <w:tr w:rsidR="005D352E" w:rsidRPr="00925D48" w14:paraId="52A08BB3" w14:textId="77777777" w:rsidTr="000A27EB">
        <w:trPr>
          <w:gridAfter w:val="1"/>
          <w:wAfter w:w="1426" w:type="dxa"/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60E09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5406B" w14:textId="77777777" w:rsidR="005D352E" w:rsidRPr="00925D48" w:rsidRDefault="005D352E" w:rsidP="005D3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Критерий «Удовлетворенность условиями оказания услуг»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517D8" w14:textId="77777777" w:rsidR="005D352E" w:rsidRPr="00925D48" w:rsidRDefault="005D352E" w:rsidP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A48A" w14:textId="77777777" w:rsidR="005D352E" w:rsidRPr="00925D48" w:rsidRDefault="005D352E" w:rsidP="000A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31B4" w14:textId="77777777" w:rsidR="005D352E" w:rsidRDefault="005D352E" w:rsidP="000A27EB">
            <w:r w:rsidRPr="00F04AF0">
              <w:rPr>
                <w:rFonts w:ascii="Times New Roman" w:hAnsi="Times New Roman" w:cs="Times New Roman"/>
              </w:rPr>
              <w:t>Недостатков не выявлено.</w:t>
            </w:r>
          </w:p>
        </w:tc>
      </w:tr>
      <w:tr w:rsidR="005D352E" w:rsidRPr="00925D48" w14:paraId="25AB4D06" w14:textId="77777777" w:rsidTr="000A27EB">
        <w:trPr>
          <w:gridAfter w:val="1"/>
          <w:wAfter w:w="1426" w:type="dxa"/>
          <w:trHeight w:val="22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C2C8A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ИТОГОВЫЙ ПОКАЗАТЕЛЬ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E59427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D719D45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AB38B5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52E" w:rsidRPr="00925D48" w14:paraId="2A262C19" w14:textId="77777777" w:rsidTr="000A27EB">
        <w:trPr>
          <w:gridAfter w:val="1"/>
          <w:wAfter w:w="1426" w:type="dxa"/>
          <w:trHeight w:val="22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6ADC8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РЕЙТИНГ</w:t>
            </w:r>
          </w:p>
          <w:p w14:paraId="763599E2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7EB">
              <w:rPr>
                <w:rFonts w:ascii="Times New Roman" w:hAnsi="Times New Roman" w:cs="Times New Roman"/>
                <w:sz w:val="20"/>
                <w:szCs w:val="20"/>
              </w:rPr>
              <w:t>(МЕСТО, СРЕДИ ОЦЕНИВАЕМЫХ ТЕАТРАЛЬНО-ЗРЕЛИЩНЫХ И КОНЦЕРТНЫХ ОРГАНИЗАЦИЙ)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7734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2C25B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D4D" w14:textId="77777777" w:rsidR="005D352E" w:rsidRPr="00925D48" w:rsidRDefault="005D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768EDB" w14:textId="77777777" w:rsidR="00580292" w:rsidRDefault="00580292"/>
    <w:sectPr w:rsidR="00580292" w:rsidSect="00375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92"/>
    <w:rsid w:val="000A27EB"/>
    <w:rsid w:val="000F67D5"/>
    <w:rsid w:val="00375948"/>
    <w:rsid w:val="00580292"/>
    <w:rsid w:val="005D352E"/>
    <w:rsid w:val="00925D48"/>
    <w:rsid w:val="00B15191"/>
    <w:rsid w:val="00F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3508"/>
  <w15:chartTrackingRefBased/>
  <w15:docId w15:val="{2165F0F1-689B-428C-9258-DA779A5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4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Konstantin |Asus|</cp:lastModifiedBy>
  <cp:revision>8</cp:revision>
  <dcterms:created xsi:type="dcterms:W3CDTF">2022-12-04T23:52:00Z</dcterms:created>
  <dcterms:modified xsi:type="dcterms:W3CDTF">2022-12-12T15:33:00Z</dcterms:modified>
</cp:coreProperties>
</file>